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FAB5B" w14:textId="77777777" w:rsidR="00B344A2" w:rsidRPr="00B344A2" w:rsidRDefault="00B344A2" w:rsidP="00B344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en-PH"/>
          <w14:ligatures w14:val="none"/>
        </w:rPr>
      </w:pPr>
      <w:r w:rsidRPr="00B344A2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en-PH"/>
          <w14:ligatures w14:val="none"/>
        </w:rPr>
        <w:t>The "Human Rights Island" (Simulation)</w:t>
      </w:r>
    </w:p>
    <w:p w14:paraId="3112A8F1" w14:textId="77777777" w:rsidR="00B344A2" w:rsidRDefault="00B344A2" w:rsidP="00B34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</w:pPr>
    </w:p>
    <w:p w14:paraId="686D6652" w14:textId="7EA23D32" w:rsidR="00B344A2" w:rsidRPr="00B344A2" w:rsidRDefault="00B344A2" w:rsidP="00B34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en-PH"/>
          <w14:ligatures w14:val="none"/>
        </w:rPr>
      </w:pPr>
      <w:r w:rsidRPr="00B344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PH"/>
          <w14:ligatures w14:val="none"/>
        </w:rPr>
        <w:t>Objective:</w:t>
      </w:r>
      <w:r w:rsidRPr="00B344A2">
        <w:rPr>
          <w:rFonts w:ascii="Times New Roman" w:eastAsia="Times New Roman" w:hAnsi="Times New Roman" w:cs="Times New Roman"/>
          <w:kern w:val="0"/>
          <w:sz w:val="36"/>
          <w:szCs w:val="36"/>
          <w:lang w:eastAsia="en-PH"/>
          <w14:ligatures w14:val="none"/>
        </w:rPr>
        <w:t xml:space="preserve"> Understand the necessity of codifying rights.</w:t>
      </w:r>
    </w:p>
    <w:p w14:paraId="47FB54B2" w14:textId="77777777" w:rsidR="00B344A2" w:rsidRPr="00B344A2" w:rsidRDefault="00B344A2" w:rsidP="00B344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en-PH"/>
          <w14:ligatures w14:val="none"/>
        </w:rPr>
      </w:pPr>
      <w:r w:rsidRPr="00B344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PH"/>
          <w14:ligatures w14:val="none"/>
        </w:rPr>
        <w:t>The Scenario:</w:t>
      </w:r>
      <w:r w:rsidRPr="00B344A2">
        <w:rPr>
          <w:rFonts w:ascii="Times New Roman" w:eastAsia="Times New Roman" w:hAnsi="Times New Roman" w:cs="Times New Roman"/>
          <w:kern w:val="0"/>
          <w:sz w:val="36"/>
          <w:szCs w:val="36"/>
          <w:lang w:eastAsia="en-PH"/>
          <w14:ligatures w14:val="none"/>
        </w:rPr>
        <w:t xml:space="preserve"> Tell the class they are survivors of a shipwreck on a deserted island. They must establish a new society from scratch.</w:t>
      </w:r>
    </w:p>
    <w:p w14:paraId="0FED0E1A" w14:textId="77777777" w:rsidR="00B344A2" w:rsidRPr="00B344A2" w:rsidRDefault="00B344A2" w:rsidP="00B344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en-PH"/>
          <w14:ligatures w14:val="none"/>
        </w:rPr>
      </w:pPr>
      <w:r w:rsidRPr="00B344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PH"/>
          <w14:ligatures w14:val="none"/>
        </w:rPr>
        <w:t>The Task:</w:t>
      </w:r>
      <w:r w:rsidRPr="00B344A2">
        <w:rPr>
          <w:rFonts w:ascii="Times New Roman" w:eastAsia="Times New Roman" w:hAnsi="Times New Roman" w:cs="Times New Roman"/>
          <w:kern w:val="0"/>
          <w:sz w:val="36"/>
          <w:szCs w:val="36"/>
          <w:lang w:eastAsia="en-PH"/>
          <w14:ligatures w14:val="none"/>
        </w:rPr>
        <w:t xml:space="preserve"> In small groups, students must agree on a "Bill of 10 Rights" for their island.</w:t>
      </w:r>
    </w:p>
    <w:p w14:paraId="1442C255" w14:textId="77777777" w:rsidR="00B344A2" w:rsidRPr="00B344A2" w:rsidRDefault="00B344A2" w:rsidP="00B344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6"/>
          <w:szCs w:val="36"/>
          <w:lang w:eastAsia="en-PH"/>
          <w14:ligatures w14:val="none"/>
        </w:rPr>
      </w:pPr>
      <w:r w:rsidRPr="00B344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PH"/>
          <w14:ligatures w14:val="none"/>
        </w:rPr>
        <w:t>The Connection:</w:t>
      </w:r>
      <w:r w:rsidRPr="00B344A2">
        <w:rPr>
          <w:rFonts w:ascii="Times New Roman" w:eastAsia="Times New Roman" w:hAnsi="Times New Roman" w:cs="Times New Roman"/>
          <w:kern w:val="0"/>
          <w:sz w:val="36"/>
          <w:szCs w:val="36"/>
          <w:lang w:eastAsia="en-PH"/>
          <w14:ligatures w14:val="none"/>
        </w:rPr>
        <w:t xml:space="preserve"> Afterward, compare their lists to the </w:t>
      </w:r>
      <w:r w:rsidRPr="00B344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PH"/>
          <w14:ligatures w14:val="none"/>
        </w:rPr>
        <w:t>30 Articles of the UDHR</w:t>
      </w:r>
      <w:r w:rsidRPr="00B344A2">
        <w:rPr>
          <w:rFonts w:ascii="Times New Roman" w:eastAsia="Times New Roman" w:hAnsi="Times New Roman" w:cs="Times New Roman"/>
          <w:kern w:val="0"/>
          <w:sz w:val="36"/>
          <w:szCs w:val="36"/>
          <w:lang w:eastAsia="en-PH"/>
          <w14:ligatures w14:val="none"/>
        </w:rPr>
        <w:t>. Discuss why they included certain rights (like food/shelter) and why they might have forgotten others (like Article 24: Rest and Leisure).</w:t>
      </w:r>
    </w:p>
    <w:p w14:paraId="0D69103A" w14:textId="77777777" w:rsidR="007B154E" w:rsidRDefault="007B154E"/>
    <w:sectPr w:rsidR="007B154E" w:rsidSect="00B344A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E52"/>
    <w:multiLevelType w:val="multilevel"/>
    <w:tmpl w:val="A2EA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2492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A2"/>
    <w:rsid w:val="0001288E"/>
    <w:rsid w:val="0047645C"/>
    <w:rsid w:val="005A3475"/>
    <w:rsid w:val="00662039"/>
    <w:rsid w:val="007B154E"/>
    <w:rsid w:val="00B3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59BD8"/>
  <w15:chartTrackingRefBased/>
  <w15:docId w15:val="{CD73ED7D-A963-44B3-BA0A-81EDB8E3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4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4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4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4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4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4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4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4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4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4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4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4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4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44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4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4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4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Prideaux-Brune</dc:creator>
  <cp:keywords/>
  <dc:description/>
  <cp:lastModifiedBy>John Prideaux-Brune</cp:lastModifiedBy>
  <cp:revision>1</cp:revision>
  <dcterms:created xsi:type="dcterms:W3CDTF">2025-12-19T12:41:00Z</dcterms:created>
  <dcterms:modified xsi:type="dcterms:W3CDTF">2025-12-19T12:43:00Z</dcterms:modified>
</cp:coreProperties>
</file>